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A8BA" w14:textId="2AC1B992" w:rsidR="007A4D44" w:rsidRPr="007A4D44" w:rsidRDefault="007A4D44">
      <w:pPr>
        <w:rPr>
          <w:b/>
          <w:bCs/>
        </w:rPr>
      </w:pPr>
      <w:r w:rsidRPr="007A4D44">
        <w:rPr>
          <w:b/>
          <w:bCs/>
        </w:rPr>
        <w:t xml:space="preserve">EPA Certification Requirements </w:t>
      </w:r>
    </w:p>
    <w:p w14:paraId="01E0DD9C" w14:textId="77777777" w:rsidR="007A4D44" w:rsidRPr="007A4D44" w:rsidRDefault="007A4D44" w:rsidP="007A4D44">
      <w:pPr>
        <w:rPr>
          <w:rFonts w:eastAsia="Times New Roman" w:cs="Calibri"/>
          <w:color w:val="212121"/>
          <w:kern w:val="0"/>
          <w14:ligatures w14:val="none"/>
        </w:rPr>
      </w:pPr>
      <w:r w:rsidRPr="007A4D44">
        <w:rPr>
          <w:rFonts w:eastAsia="Times New Roman" w:cs="Calibri"/>
          <w:color w:val="212121"/>
          <w:kern w:val="0"/>
          <w14:ligatures w14:val="none"/>
        </w:rPr>
        <w:t> </w:t>
      </w:r>
    </w:p>
    <w:p w14:paraId="2AA26192" w14:textId="4A344847" w:rsidR="007A4D44" w:rsidRPr="007A4D44" w:rsidRDefault="007A4D44" w:rsidP="007A4D44">
      <w:pPr>
        <w:rPr>
          <w:rFonts w:eastAsia="Times New Roman" w:cs="Calibri"/>
          <w:color w:val="212121"/>
          <w:kern w:val="0"/>
          <w14:ligatures w14:val="none"/>
        </w:rPr>
      </w:pPr>
      <w:r w:rsidRPr="007A4D44">
        <w:rPr>
          <w:rFonts w:eastAsia="Times New Roman" w:cs="Calibri"/>
          <w:color w:val="212121"/>
          <w:kern w:val="0"/>
          <w14:ligatures w14:val="none"/>
        </w:rPr>
        <w:t>The </w:t>
      </w:r>
      <w:hyperlink r:id="rId5" w:tooltip="https://www.congress.gov/116/plaws/publ283/PLAW-116publ283.pdf" w:history="1">
        <w:r w:rsidRPr="007A4D44">
          <w:rPr>
            <w:rFonts w:eastAsia="Times New Roman" w:cs="Calibri"/>
            <w:color w:val="0078D7"/>
            <w:kern w:val="0"/>
            <w:u w:val="single"/>
            <w14:ligatures w14:val="none"/>
          </w:rPr>
          <w:t>William M. Thornberry National Defense Authorization Act for Fiscal Year 2021, Section 223(a)(1)</w:t>
        </w:r>
      </w:hyperlink>
      <w:r w:rsidRPr="007A4D44">
        <w:rPr>
          <w:rFonts w:eastAsia="Times New Roman" w:cs="Calibri"/>
          <w:color w:val="212121"/>
          <w:kern w:val="0"/>
          <w14:ligatures w14:val="none"/>
        </w:rPr>
        <w:t>, page 84 of 1482, states the following:</w:t>
      </w:r>
    </w:p>
    <w:p w14:paraId="02DA9041" w14:textId="77777777" w:rsidR="007A4D44" w:rsidRPr="007A4D44" w:rsidRDefault="007A4D44" w:rsidP="007A4D44">
      <w:pPr>
        <w:rPr>
          <w:rFonts w:eastAsia="Times New Roman" w:cs="Calibri"/>
          <w:color w:val="212121"/>
          <w:kern w:val="0"/>
          <w14:ligatures w14:val="none"/>
        </w:rPr>
      </w:pPr>
    </w:p>
    <w:p w14:paraId="4E75BD39" w14:textId="545B1415" w:rsidR="007A4D44" w:rsidRPr="007A4D44" w:rsidRDefault="007A4D44" w:rsidP="007A4D44">
      <w:pPr>
        <w:rPr>
          <w:rFonts w:eastAsia="Times New Roman" w:cs="Calibri"/>
          <w:b/>
          <w:bCs/>
          <w:color w:val="212121"/>
          <w:kern w:val="0"/>
          <w14:ligatures w14:val="none"/>
        </w:rPr>
      </w:pPr>
      <w:r w:rsidRPr="007A4D44">
        <w:rPr>
          <w:rFonts w:eastAsia="Times New Roman" w:cs="Calibri"/>
          <w:b/>
          <w:bCs/>
          <w:color w:val="212121"/>
          <w:kern w:val="0"/>
          <w14:ligatures w14:val="none"/>
        </w:rPr>
        <w:t>Disclosure Requirement</w:t>
      </w:r>
    </w:p>
    <w:p w14:paraId="378D478E" w14:textId="77777777" w:rsidR="007A4D44" w:rsidRPr="007A4D44" w:rsidRDefault="007A4D44" w:rsidP="007A4D44">
      <w:pPr>
        <w:rPr>
          <w:rFonts w:eastAsia="Times New Roman" w:cs="Calibri"/>
          <w:color w:val="212121"/>
          <w:kern w:val="0"/>
          <w14:ligatures w14:val="none"/>
        </w:rPr>
      </w:pPr>
    </w:p>
    <w:p w14:paraId="6C8FD9F5" w14:textId="1157C5D8" w:rsidR="007A4D44" w:rsidRPr="007A4D44" w:rsidRDefault="007A4D44" w:rsidP="007A4D44">
      <w:pPr>
        <w:rPr>
          <w:rFonts w:eastAsia="Times New Roman" w:cs="Calibri"/>
          <w:color w:val="212121"/>
          <w:kern w:val="0"/>
          <w14:ligatures w14:val="none"/>
        </w:rPr>
      </w:pPr>
      <w:r w:rsidRPr="007A4D44">
        <w:rPr>
          <w:rFonts w:eastAsia="Times New Roman" w:cs="Calibri"/>
          <w:color w:val="212121"/>
          <w:kern w:val="0"/>
          <w14:ligatures w14:val="none"/>
        </w:rPr>
        <w:t xml:space="preserve">Each covered individual listed on the application must – </w:t>
      </w:r>
    </w:p>
    <w:p w14:paraId="32D885D3" w14:textId="1A9A8411" w:rsidR="007A4D44" w:rsidRPr="007A4D44" w:rsidRDefault="007A4D44" w:rsidP="007A4D44">
      <w:pPr>
        <w:pStyle w:val="ListParagraph"/>
        <w:numPr>
          <w:ilvl w:val="0"/>
          <w:numId w:val="1"/>
        </w:numPr>
        <w:rPr>
          <w:rFonts w:eastAsia="Times New Roman" w:cs="Calibri"/>
          <w:color w:val="212121"/>
          <w:kern w:val="0"/>
          <w14:ligatures w14:val="none"/>
        </w:rPr>
      </w:pPr>
      <w:r w:rsidRPr="007A4D44">
        <w:rPr>
          <w:rFonts w:eastAsia="Times New Roman" w:cs="Calibri"/>
          <w:color w:val="212121"/>
          <w:kern w:val="0"/>
          <w14:ligatures w14:val="none"/>
        </w:rPr>
        <w:t>Disclose the amount, type, and source of all current and pending research support received by, or expected to be received by, the individual as of the time of the disclosure:</w:t>
      </w:r>
    </w:p>
    <w:p w14:paraId="27D7A7EF" w14:textId="5C180460" w:rsidR="007A4D44" w:rsidRPr="007A4D44" w:rsidRDefault="007A4D44" w:rsidP="007A4D44">
      <w:pPr>
        <w:pStyle w:val="ListParagraph"/>
        <w:numPr>
          <w:ilvl w:val="0"/>
          <w:numId w:val="1"/>
        </w:numPr>
        <w:rPr>
          <w:rFonts w:eastAsia="Times New Roman" w:cs="Calibri"/>
          <w:color w:val="212121"/>
          <w:kern w:val="0"/>
          <w14:ligatures w14:val="none"/>
        </w:rPr>
      </w:pPr>
      <w:r w:rsidRPr="007A4D44">
        <w:rPr>
          <w:rFonts w:eastAsia="Times New Roman" w:cs="Calibri"/>
          <w:color w:val="212121"/>
          <w:kern w:val="0"/>
          <w14:ligatures w14:val="none"/>
        </w:rPr>
        <w:t>Certify that the disclosure is current, accurate, and complete; and</w:t>
      </w:r>
    </w:p>
    <w:p w14:paraId="089B41ED" w14:textId="34E45756" w:rsidR="007A4D44" w:rsidRPr="007A4D44" w:rsidRDefault="007A4D44" w:rsidP="007A4D44">
      <w:pPr>
        <w:pStyle w:val="ListParagraph"/>
        <w:numPr>
          <w:ilvl w:val="0"/>
          <w:numId w:val="1"/>
        </w:numPr>
        <w:rPr>
          <w:rFonts w:eastAsia="Times New Roman" w:cs="Calibri"/>
          <w:color w:val="212121"/>
          <w:kern w:val="0"/>
          <w14:ligatures w14:val="none"/>
        </w:rPr>
      </w:pPr>
      <w:r w:rsidRPr="007A4D44">
        <w:rPr>
          <w:rFonts w:eastAsia="Times New Roman" w:cs="Calibri"/>
          <w:color w:val="212121"/>
          <w:kern w:val="0"/>
          <w14:ligatures w14:val="none"/>
        </w:rPr>
        <w:t xml:space="preserve">Agree to update such disclosure at the request of the agency prior to the award of support and at any subsequent time the agency determines appropriate during the term of the award. </w:t>
      </w:r>
    </w:p>
    <w:p w14:paraId="71FED37A" w14:textId="77777777" w:rsidR="007A4D44" w:rsidRPr="007A4D44" w:rsidRDefault="007A4D44"/>
    <w:p w14:paraId="6EEF7932" w14:textId="473F8A22" w:rsidR="00151C05" w:rsidRDefault="00151C05" w:rsidP="00151C05">
      <w:r w:rsidRPr="007A4D44">
        <w:t xml:space="preserve">False representations may be subject to prosecution and liability pursuant to, but not limited to, 18 U.S.C. </w:t>
      </w:r>
      <w:r w:rsidR="007A4D44">
        <w:t>§</w:t>
      </w:r>
      <w:r w:rsidR="007A4D44" w:rsidRPr="007A4D44">
        <w:t xml:space="preserve"> </w:t>
      </w:r>
      <w:r w:rsidR="007A4D44">
        <w:t xml:space="preserve">§ </w:t>
      </w:r>
      <w:r w:rsidRPr="007A4D44">
        <w:t xml:space="preserve">287, 1001, 1031 and 31 U.S.C. </w:t>
      </w:r>
      <w:r w:rsidR="007A4D44">
        <w:t>§</w:t>
      </w:r>
      <w:r w:rsidR="007A4D44" w:rsidRPr="007A4D44">
        <w:t xml:space="preserve"> </w:t>
      </w:r>
      <w:r w:rsidR="007A4D44">
        <w:t xml:space="preserve">§ </w:t>
      </w:r>
      <w:r w:rsidRPr="007A4D44">
        <w:t>3729-3733 and 3802.</w:t>
      </w:r>
    </w:p>
    <w:p w14:paraId="6FF30909" w14:textId="77777777" w:rsidR="007A4D44" w:rsidRDefault="007A4D44" w:rsidP="00151C05"/>
    <w:p w14:paraId="16734E37" w14:textId="4693FE36" w:rsidR="007A4D44" w:rsidRPr="007A4D44" w:rsidRDefault="00B85A41" w:rsidP="00151C05">
      <w:r>
        <w:t xml:space="preserve">For additional information see </w:t>
      </w:r>
      <w:hyperlink r:id="rId6" w:history="1">
        <w:r w:rsidRPr="00B85A41">
          <w:rPr>
            <w:rStyle w:val="Hyperlink"/>
          </w:rPr>
          <w:t>Federal Disclosure Requirements</w:t>
        </w:r>
      </w:hyperlink>
    </w:p>
    <w:p w14:paraId="417CE1CE" w14:textId="77777777" w:rsidR="00151C05" w:rsidRPr="007A4D44" w:rsidRDefault="00151C05"/>
    <w:p w14:paraId="505784D3" w14:textId="42C03B8F" w:rsidR="00F925F7" w:rsidRPr="007A4D44" w:rsidRDefault="007A4D44">
      <w:pPr>
        <w:rPr>
          <w:color w:val="C00000"/>
        </w:rPr>
      </w:pPr>
      <w:r w:rsidRPr="007A4D44">
        <w:rPr>
          <w:color w:val="C00000"/>
        </w:rPr>
        <w:t>[Please remove this page. EPA Current and Pending Support Certification is limited to 1 page.]</w:t>
      </w:r>
    </w:p>
    <w:p w14:paraId="433618F1" w14:textId="77777777" w:rsidR="00F925F7" w:rsidRDefault="00F925F7"/>
    <w:p w14:paraId="5F754D57" w14:textId="77777777" w:rsidR="00F925F7" w:rsidRDefault="00F925F7"/>
    <w:p w14:paraId="567E3A4C" w14:textId="77777777" w:rsidR="00151C05" w:rsidRDefault="00151C05"/>
    <w:p w14:paraId="0CC9F9F0" w14:textId="77777777" w:rsidR="00151C05" w:rsidRDefault="00151C05"/>
    <w:p w14:paraId="25007CD8" w14:textId="77777777" w:rsidR="00151C05" w:rsidRDefault="00151C05"/>
    <w:p w14:paraId="342705CC" w14:textId="74097071" w:rsidR="00151C05" w:rsidRDefault="00151C05" w:rsidP="00151C05">
      <w:r>
        <w:br w:type="page"/>
      </w:r>
    </w:p>
    <w:p w14:paraId="1A314580" w14:textId="581633F5" w:rsidR="00151C05" w:rsidRDefault="00151C05"/>
    <w:p w14:paraId="1DA7A8AA" w14:textId="69EC40DF" w:rsidR="00151C05" w:rsidRDefault="00151C05">
      <w:r w:rsidRPr="00EB340F">
        <w:rPr>
          <w:rFonts w:ascii="Georgia" w:hAnsi="Georgia"/>
          <w:noProof/>
          <w:sz w:val="22"/>
          <w:szCs w:val="22"/>
        </w:rPr>
        <w:drawing>
          <wp:inline distT="0" distB="0" distL="0" distR="0" wp14:anchorId="27818946" wp14:editId="3C2F2829">
            <wp:extent cx="3597275" cy="542925"/>
            <wp:effectExtent l="0" t="0" r="0" b="0"/>
            <wp:docPr id="1" name="Picture 1"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275" cy="542925"/>
                    </a:xfrm>
                    <a:prstGeom prst="rect">
                      <a:avLst/>
                    </a:prstGeom>
                    <a:noFill/>
                    <a:ln>
                      <a:noFill/>
                    </a:ln>
                  </pic:spPr>
                </pic:pic>
              </a:graphicData>
            </a:graphic>
          </wp:inline>
        </w:drawing>
      </w:r>
    </w:p>
    <w:p w14:paraId="786E390E" w14:textId="77777777" w:rsidR="00151C05" w:rsidRDefault="00151C05"/>
    <w:p w14:paraId="207FBA5D" w14:textId="77777777" w:rsidR="00151C05" w:rsidRDefault="00151C05"/>
    <w:p w14:paraId="6AB14E6A" w14:textId="1EC22C7C" w:rsidR="00151C05" w:rsidRPr="00151C05" w:rsidRDefault="00151C05" w:rsidP="00151C05">
      <w:pPr>
        <w:jc w:val="center"/>
        <w:rPr>
          <w:b/>
          <w:bCs/>
        </w:rPr>
      </w:pPr>
      <w:r w:rsidRPr="00151C05">
        <w:rPr>
          <w:b/>
          <w:bCs/>
        </w:rPr>
        <w:t>Applicant Current and Pending Support Certification</w:t>
      </w:r>
    </w:p>
    <w:p w14:paraId="4EF56760" w14:textId="77777777" w:rsidR="00F925F7" w:rsidRDefault="00F925F7"/>
    <w:p w14:paraId="01D67E5E" w14:textId="6F7057DB" w:rsidR="00F925F7" w:rsidRDefault="00F925F7">
      <w:r>
        <w:t>The</w:t>
      </w:r>
      <w:r w:rsidR="00151C05">
        <w:t xml:space="preserve"> University of Utah certifies that the following individuals employed by the University of Utah and identified as senior/key persons on this application have been made aware of the certification requirements identified in the </w:t>
      </w:r>
      <w:r>
        <w:t>William M. (Mac) Thornberry National Defense Authorization Act for Fiscal Year 2021, Section 223(a)(1) (42 USC 6605(a)(1)).</w:t>
      </w:r>
    </w:p>
    <w:p w14:paraId="1D47A8FD" w14:textId="77777777" w:rsidR="00151C05" w:rsidRDefault="00151C05"/>
    <w:p w14:paraId="405EC75D" w14:textId="06F21A0F" w:rsidR="00151C05" w:rsidRPr="00151C05" w:rsidRDefault="007A4D44">
      <w:pPr>
        <w:rPr>
          <w:b/>
          <w:bCs/>
        </w:rPr>
      </w:pPr>
      <w:r>
        <w:rPr>
          <w:b/>
          <w:bCs/>
        </w:rPr>
        <w:t xml:space="preserve">I, </w:t>
      </w:r>
      <w:r w:rsidR="004B6D83">
        <w:rPr>
          <w:b/>
          <w:bCs/>
        </w:rPr>
        <w:t>________________</w:t>
      </w:r>
      <w:r>
        <w:rPr>
          <w:b/>
          <w:bCs/>
        </w:rPr>
        <w:t>, certify that I have read and understand the disclosure requirements and that all disclosures are current, applicant, and complete</w:t>
      </w:r>
      <w:r w:rsidR="004B6D83">
        <w:rPr>
          <w:b/>
          <w:bCs/>
        </w:rPr>
        <w:t>.</w:t>
      </w:r>
    </w:p>
    <w:p w14:paraId="789DDE54" w14:textId="77777777" w:rsidR="00151C05" w:rsidRDefault="00151C05"/>
    <w:p w14:paraId="211001EC" w14:textId="3E1105B5" w:rsidR="00151C05" w:rsidRDefault="00151C05">
      <w:r>
        <w:t xml:space="preserve">PI Name: </w:t>
      </w:r>
      <w:r w:rsidR="004B6D83">
        <w:rPr>
          <w:u w:val="single"/>
        </w:rPr>
        <w:t>_________________________________________</w:t>
      </w:r>
      <w:r w:rsidR="007A4D44">
        <w:tab/>
      </w:r>
      <w:r w:rsidR="007A4D44">
        <w:tab/>
        <w:t>DSS No.: ________________</w:t>
      </w:r>
    </w:p>
    <w:p w14:paraId="4C5C763C" w14:textId="15695D91" w:rsidR="00151C05" w:rsidRDefault="00151C05">
      <w:r>
        <w:br/>
        <w:t>Signature: ________________________________________________</w:t>
      </w:r>
      <w:r>
        <w:tab/>
        <w:t>Date: ___________________</w:t>
      </w:r>
    </w:p>
    <w:p w14:paraId="6055F66E" w14:textId="77777777" w:rsidR="00151C05" w:rsidRDefault="00151C05"/>
    <w:p w14:paraId="152FD0C5" w14:textId="10DE5352" w:rsidR="007A4D44" w:rsidRPr="00151C05" w:rsidRDefault="007A4D44" w:rsidP="007A4D44">
      <w:pPr>
        <w:rPr>
          <w:b/>
          <w:bCs/>
        </w:rPr>
      </w:pPr>
      <w:r>
        <w:rPr>
          <w:b/>
          <w:bCs/>
        </w:rPr>
        <w:t xml:space="preserve">I, </w:t>
      </w:r>
      <w:r w:rsidR="004B6D83">
        <w:rPr>
          <w:b/>
          <w:bCs/>
        </w:rPr>
        <w:t>_______________</w:t>
      </w:r>
      <w:r>
        <w:rPr>
          <w:b/>
          <w:bCs/>
        </w:rPr>
        <w:t>, certify that I have read and understand the disclosure requirements and that all disclosures are current, applicant, and complete</w:t>
      </w:r>
      <w:r w:rsidR="004B6D83">
        <w:rPr>
          <w:b/>
          <w:bCs/>
        </w:rPr>
        <w:t>.</w:t>
      </w:r>
    </w:p>
    <w:p w14:paraId="174034A1" w14:textId="77777777" w:rsidR="007A4D44" w:rsidRDefault="007A4D44"/>
    <w:p w14:paraId="5350D3AA" w14:textId="21885A04" w:rsidR="00151C05" w:rsidRDefault="00151C05">
      <w:r>
        <w:t xml:space="preserve">Name: </w:t>
      </w:r>
      <w:r w:rsidR="004B6D83">
        <w:rPr>
          <w:u w:val="single"/>
        </w:rPr>
        <w:t>_________________________________________</w:t>
      </w:r>
    </w:p>
    <w:p w14:paraId="6C638D47" w14:textId="2524F21F" w:rsidR="00151C05" w:rsidRDefault="00151C05" w:rsidP="00151C05">
      <w:r>
        <w:br/>
        <w:t>Signature: ________________________________________________</w:t>
      </w:r>
      <w:r>
        <w:tab/>
        <w:t>Date: ___________________</w:t>
      </w:r>
    </w:p>
    <w:p w14:paraId="59E32870" w14:textId="77777777" w:rsidR="00F925F7" w:rsidRDefault="00F925F7"/>
    <w:p w14:paraId="5C71429E" w14:textId="77777777" w:rsidR="007A4D44" w:rsidRDefault="007A4D44">
      <w:pPr>
        <w:rPr>
          <w:b/>
          <w:bCs/>
        </w:rPr>
      </w:pPr>
    </w:p>
    <w:p w14:paraId="53A4577D" w14:textId="77777777" w:rsidR="007A4D44" w:rsidRDefault="007A4D44">
      <w:pPr>
        <w:rPr>
          <w:b/>
          <w:bCs/>
        </w:rPr>
      </w:pPr>
    </w:p>
    <w:p w14:paraId="56E64B83" w14:textId="0E1C3022" w:rsidR="00151C05" w:rsidRPr="00151C05" w:rsidRDefault="00151C05">
      <w:pPr>
        <w:rPr>
          <w:b/>
          <w:bCs/>
        </w:rPr>
      </w:pPr>
      <w:r w:rsidRPr="00151C05">
        <w:rPr>
          <w:b/>
          <w:bCs/>
        </w:rPr>
        <w:t>Authorized Organization Representative:</w:t>
      </w:r>
    </w:p>
    <w:p w14:paraId="7F41A9C6" w14:textId="77777777" w:rsidR="00151C05" w:rsidRDefault="00151C05"/>
    <w:p w14:paraId="4978C204" w14:textId="7A5A9465" w:rsidR="00151C05" w:rsidRDefault="00151C05">
      <w:r>
        <w:t>Name of AOR: __________________________________________________________</w:t>
      </w:r>
    </w:p>
    <w:p w14:paraId="58CBAB76" w14:textId="76EE0AE5" w:rsidR="00151C05" w:rsidRDefault="00151C05">
      <w:r>
        <w:br/>
        <w:t xml:space="preserve">Signature of </w:t>
      </w:r>
      <w:proofErr w:type="gramStart"/>
      <w:r>
        <w:t>AOR:_</w:t>
      </w:r>
      <w:proofErr w:type="gramEnd"/>
      <w:r>
        <w:t>_________________________________________  Date: ___________________</w:t>
      </w:r>
    </w:p>
    <w:p w14:paraId="4EE1685D" w14:textId="541D02E6" w:rsidR="00151C05" w:rsidRDefault="00151C05"/>
    <w:sectPr w:rsidR="00151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6296D"/>
    <w:multiLevelType w:val="hybridMultilevel"/>
    <w:tmpl w:val="1DCC82D8"/>
    <w:lvl w:ilvl="0" w:tplc="AA44833C">
      <w:start w:val="1"/>
      <w:numFmt w:val="upperLetter"/>
      <w:lvlText w:val="(%1)"/>
      <w:lvlJc w:val="left"/>
      <w:pPr>
        <w:ind w:left="720" w:hanging="360"/>
      </w:pPr>
      <w:rPr>
        <w:rFonts w:ascii="Aptos" w:hAnsi="Apto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7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F7"/>
    <w:rsid w:val="000A7847"/>
    <w:rsid w:val="00151C05"/>
    <w:rsid w:val="004B6D83"/>
    <w:rsid w:val="007A0E84"/>
    <w:rsid w:val="007A4D44"/>
    <w:rsid w:val="00AD6B4E"/>
    <w:rsid w:val="00B85A41"/>
    <w:rsid w:val="00E41E86"/>
    <w:rsid w:val="00EE2AA8"/>
    <w:rsid w:val="00F430AB"/>
    <w:rsid w:val="00F9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764C"/>
  <w15:chartTrackingRefBased/>
  <w15:docId w15:val="{3283D671-AAC0-F649-995C-5AFCCED6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5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5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5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5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5F7"/>
    <w:rPr>
      <w:rFonts w:eastAsiaTheme="majorEastAsia" w:cstheme="majorBidi"/>
      <w:color w:val="272727" w:themeColor="text1" w:themeTint="D8"/>
    </w:rPr>
  </w:style>
  <w:style w:type="paragraph" w:styleId="Title">
    <w:name w:val="Title"/>
    <w:basedOn w:val="Normal"/>
    <w:next w:val="Normal"/>
    <w:link w:val="TitleChar"/>
    <w:uiPriority w:val="10"/>
    <w:qFormat/>
    <w:rsid w:val="00F925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5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5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25F7"/>
    <w:rPr>
      <w:i/>
      <w:iCs/>
      <w:color w:val="404040" w:themeColor="text1" w:themeTint="BF"/>
    </w:rPr>
  </w:style>
  <w:style w:type="paragraph" w:styleId="ListParagraph">
    <w:name w:val="List Paragraph"/>
    <w:basedOn w:val="Normal"/>
    <w:uiPriority w:val="34"/>
    <w:qFormat/>
    <w:rsid w:val="00F925F7"/>
    <w:pPr>
      <w:ind w:left="720"/>
      <w:contextualSpacing/>
    </w:pPr>
  </w:style>
  <w:style w:type="character" w:styleId="IntenseEmphasis">
    <w:name w:val="Intense Emphasis"/>
    <w:basedOn w:val="DefaultParagraphFont"/>
    <w:uiPriority w:val="21"/>
    <w:qFormat/>
    <w:rsid w:val="00F925F7"/>
    <w:rPr>
      <w:i/>
      <w:iCs/>
      <w:color w:val="0F4761" w:themeColor="accent1" w:themeShade="BF"/>
    </w:rPr>
  </w:style>
  <w:style w:type="paragraph" w:styleId="IntenseQuote">
    <w:name w:val="Intense Quote"/>
    <w:basedOn w:val="Normal"/>
    <w:next w:val="Normal"/>
    <w:link w:val="IntenseQuoteChar"/>
    <w:uiPriority w:val="30"/>
    <w:qFormat/>
    <w:rsid w:val="00F92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5F7"/>
    <w:rPr>
      <w:i/>
      <w:iCs/>
      <w:color w:val="0F4761" w:themeColor="accent1" w:themeShade="BF"/>
    </w:rPr>
  </w:style>
  <w:style w:type="character" w:styleId="IntenseReference">
    <w:name w:val="Intense Reference"/>
    <w:basedOn w:val="DefaultParagraphFont"/>
    <w:uiPriority w:val="32"/>
    <w:qFormat/>
    <w:rsid w:val="00F925F7"/>
    <w:rPr>
      <w:b/>
      <w:bCs/>
      <w:smallCaps/>
      <w:color w:val="0F4761" w:themeColor="accent1" w:themeShade="BF"/>
      <w:spacing w:val="5"/>
    </w:rPr>
  </w:style>
  <w:style w:type="character" w:customStyle="1" w:styleId="apple-converted-space">
    <w:name w:val="apple-converted-space"/>
    <w:basedOn w:val="DefaultParagraphFont"/>
    <w:rsid w:val="007A4D44"/>
  </w:style>
  <w:style w:type="character" w:styleId="Hyperlink">
    <w:name w:val="Hyperlink"/>
    <w:basedOn w:val="DefaultParagraphFont"/>
    <w:uiPriority w:val="99"/>
    <w:unhideWhenUsed/>
    <w:rsid w:val="007A4D44"/>
    <w:rPr>
      <w:color w:val="0000FF"/>
      <w:u w:val="single"/>
    </w:rPr>
  </w:style>
  <w:style w:type="character" w:styleId="UnresolvedMention">
    <w:name w:val="Unresolved Mention"/>
    <w:basedOn w:val="DefaultParagraphFont"/>
    <w:uiPriority w:val="99"/>
    <w:semiHidden/>
    <w:unhideWhenUsed/>
    <w:rsid w:val="00B8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p.utah.edu/policies/research-security/federal-disclosure-requirements.php" TargetMode="External"/><Relationship Id="rId5" Type="http://schemas.openxmlformats.org/officeDocument/2006/relationships/hyperlink" Target="https://www.congress.gov/116/plaws/publ283/PLAW-116publ28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346</Words>
  <Characters>2141</Characters>
  <Application>Microsoft Office Word</Application>
  <DocSecurity>0</DocSecurity>
  <Lines>59</Lines>
  <Paragraphs>32</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Duncan</dc:creator>
  <cp:keywords/>
  <dc:description/>
  <cp:lastModifiedBy>Laurel Duncan</cp:lastModifiedBy>
  <cp:revision>6</cp:revision>
  <dcterms:created xsi:type="dcterms:W3CDTF">2024-05-14T23:15:00Z</dcterms:created>
  <dcterms:modified xsi:type="dcterms:W3CDTF">2024-05-15T18:42:00Z</dcterms:modified>
</cp:coreProperties>
</file>